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Default="00D655F7" w:rsidP="00D655F7">
      <w:pPr>
        <w:pStyle w:val="a5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F01590" w:rsidRDefault="00F01590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D655F7" w:rsidRDefault="00D655F7" w:rsidP="000B7044">
      <w:pPr>
        <w:pStyle w:val="1"/>
        <w:pBdr>
          <w:bottom w:val="single" w:sz="12" w:space="0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>
        <w:rPr>
          <w:rFonts w:ascii="Arial" w:hAnsi="Arial"/>
          <w:b w:val="0"/>
          <w:i/>
          <w:sz w:val="24"/>
          <w:szCs w:val="24"/>
        </w:rPr>
        <w:t>а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 xml:space="preserve"> (</w:t>
      </w:r>
      <w:proofErr w:type="spellStart"/>
      <w:r w:rsidR="00F01590">
        <w:rPr>
          <w:rFonts w:ascii="Arial" w:hAnsi="Arial"/>
          <w:b w:val="0"/>
          <w:i/>
          <w:sz w:val="24"/>
          <w:szCs w:val="24"/>
        </w:rPr>
        <w:t>межайонное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>)</w:t>
      </w:r>
    </w:p>
    <w:bookmarkEnd w:id="0"/>
    <w:p w:rsidR="003B2E5B" w:rsidRPr="00FC6873" w:rsidRDefault="00F01590" w:rsidP="003B2E5B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</w:t>
      </w:r>
      <w:r w:rsidR="00307B62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апреля 2020</w:t>
      </w:r>
      <w:r w:rsidR="002B7973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 w:rsidR="002B7973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</w:t>
      </w:r>
      <w:r w:rsidR="003B2E5B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</w:t>
      </w:r>
      <w:r w:rsidR="002B7973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</w:t>
      </w:r>
      <w:r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3B2E5B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</w:t>
      </w:r>
      <w:r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2B7973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г</w:t>
      </w:r>
      <w:proofErr w:type="gramStart"/>
      <w:r w:rsidR="002B7973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.Б</w:t>
      </w:r>
      <w:proofErr w:type="gramEnd"/>
      <w:r w:rsidR="002B7973" w:rsidRPr="003B2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елоярский</w:t>
      </w:r>
      <w:r w:rsidR="002B7973">
        <w:rPr>
          <w:rFonts w:ascii="Times New Roman" w:hAnsi="Times New Roman" w:cs="Times New Roman"/>
        </w:rPr>
        <w:tab/>
      </w:r>
    </w:p>
    <w:p w:rsidR="003B2E5B" w:rsidRDefault="003B2E5B" w:rsidP="003B2E5B">
      <w:pPr>
        <w:pStyle w:val="1"/>
        <w:spacing w:before="0" w:line="240" w:lineRule="auto"/>
        <w:jc w:val="center"/>
      </w:pPr>
      <w:r>
        <w:t>Пенсионный вопрос: пенсия по инвалидности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rStyle w:val="aa"/>
          <w:i/>
          <w:iCs/>
          <w:sz w:val="28"/>
          <w:szCs w:val="28"/>
        </w:rPr>
        <w:t>В апреле прошла индексация социальных пенсий, но мне пенсия пришла в прежнем размере, хотя я являюсь инвалидом 2 группы. Почему  размер пенсии не изменился?</w:t>
      </w:r>
      <w:r w:rsidRPr="003B2E5B">
        <w:rPr>
          <w:rStyle w:val="ab"/>
          <w:sz w:val="28"/>
          <w:szCs w:val="28"/>
        </w:rPr>
        <w:t xml:space="preserve"> 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sz w:val="28"/>
          <w:szCs w:val="28"/>
        </w:rPr>
        <w:t>Необходимо различать вид получаемой пенсии. Действительно социальные пенсии по инвалидности с 1 апреля проиндексированы на 6,1 %. Право на получение социальной пенсии по инвалидности имеют: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rStyle w:val="ab"/>
          <w:sz w:val="28"/>
          <w:szCs w:val="28"/>
        </w:rPr>
        <w:t>инвалиды 1, 2 и 3 группы, в том числе инвалиды с детства;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rStyle w:val="ab"/>
          <w:sz w:val="28"/>
          <w:szCs w:val="28"/>
        </w:rPr>
        <w:t>дети-инвалиды.</w:t>
      </w:r>
    </w:p>
    <w:p w:rsid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rStyle w:val="ab"/>
          <w:sz w:val="28"/>
          <w:szCs w:val="28"/>
        </w:rPr>
        <w:t xml:space="preserve">Если же размер пенсии не изменился, </w:t>
      </w:r>
      <w:proofErr w:type="gramStart"/>
      <w:r w:rsidRPr="003B2E5B">
        <w:rPr>
          <w:rStyle w:val="ab"/>
          <w:sz w:val="28"/>
          <w:szCs w:val="28"/>
        </w:rPr>
        <w:t>то</w:t>
      </w:r>
      <w:proofErr w:type="gramEnd"/>
      <w:r w:rsidRPr="003B2E5B">
        <w:rPr>
          <w:rStyle w:val="ab"/>
          <w:sz w:val="28"/>
          <w:szCs w:val="28"/>
        </w:rPr>
        <w:t xml:space="preserve"> скорее всего гражданин получает страховую пенсии по инвалидности. Такую пенсию оформляют инвалидам, которые имеют хотя бы один день страхового стажа. В страховой стаж, напомним, входит не только время официальной работы, но и другие перечисленные в законе периоды. Например, уход за пожилым человеком старше 80 лет, нахождение в отпуске по уходу за ребёнком и т.</w:t>
      </w:r>
      <w:r w:rsidR="00FC6873">
        <w:rPr>
          <w:rStyle w:val="ab"/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FC6873" w:rsidRPr="003B2E5B" w:rsidRDefault="00FC6873" w:rsidP="003B2E5B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sz w:val="28"/>
          <w:szCs w:val="28"/>
        </w:rPr>
        <w:t>Напомним, что окончательная сумма страховой пенсии складывается из двух составляющих: фиксированной выплаты (“базы” пенсии) и стоимости накопленных человеком индивидуальных пенсионных коэффициентов. Количество индивидуальных пенсионных коэффициентов у каждого свои, этим и объясняется разная сумма пенсии.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sz w:val="28"/>
          <w:szCs w:val="28"/>
        </w:rPr>
        <w:t>А вот фиксированная выплата как базовая часть пенсии одинакова для всех пенсионеров, которые относятся к той или иной группе:</w:t>
      </w:r>
    </w:p>
    <w:p w:rsidR="003B2E5B" w:rsidRPr="003B2E5B" w:rsidRDefault="003B2E5B" w:rsidP="003B2E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инвалиды I группы получают 200% фиксированной выплаты;</w:t>
      </w:r>
    </w:p>
    <w:p w:rsidR="003B2E5B" w:rsidRPr="003B2E5B" w:rsidRDefault="003B2E5B" w:rsidP="003B2E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инвалиды II группы - 100% “базы” пенсии;</w:t>
      </w:r>
    </w:p>
    <w:p w:rsidR="003B2E5B" w:rsidRPr="003B2E5B" w:rsidRDefault="003B2E5B" w:rsidP="003B2E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инвалиды III группы - 50% фиксированной выплаты.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sz w:val="28"/>
          <w:szCs w:val="28"/>
        </w:rPr>
        <w:t>Страховые пенсии в России были проиндексированы 1 января 2020 года - на 6,6%. После этой индексации величина фиксированной выплаты составляет:</w:t>
      </w:r>
    </w:p>
    <w:p w:rsidR="003B2E5B" w:rsidRPr="003B2E5B" w:rsidRDefault="003B2E5B" w:rsidP="003B2E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для I группы – 11372 руб. 50 коп</w:t>
      </w:r>
      <w:proofErr w:type="gramStart"/>
      <w:r w:rsidRPr="003B2E5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B2E5B" w:rsidRPr="003B2E5B" w:rsidRDefault="003B2E5B" w:rsidP="003B2E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для II группы – 5686 руб. 25 коп</w:t>
      </w:r>
      <w:proofErr w:type="gramStart"/>
      <w:r w:rsidRPr="003B2E5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B2E5B" w:rsidRPr="003B2E5B" w:rsidRDefault="003B2E5B" w:rsidP="003B2E5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для III группы – 2843 руб. 13 коп.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sz w:val="28"/>
          <w:szCs w:val="28"/>
        </w:rPr>
        <w:t>Но и это не всё. Фиксированная выплата к пенсии по инвалидности может быть выше, если есть дополнительные основания для этого.</w:t>
      </w:r>
    </w:p>
    <w:p w:rsidR="003B2E5B" w:rsidRPr="003B2E5B" w:rsidRDefault="003B2E5B" w:rsidP="003B2E5B">
      <w:pPr>
        <w:pStyle w:val="a5"/>
        <w:spacing w:after="0" w:line="240" w:lineRule="auto"/>
        <w:jc w:val="both"/>
        <w:rPr>
          <w:sz w:val="28"/>
          <w:szCs w:val="28"/>
        </w:rPr>
      </w:pPr>
      <w:r w:rsidRPr="003B2E5B">
        <w:rPr>
          <w:sz w:val="28"/>
          <w:szCs w:val="28"/>
        </w:rPr>
        <w:t>Такими основания являются:</w:t>
      </w:r>
    </w:p>
    <w:p w:rsidR="003B2E5B" w:rsidRPr="003B2E5B" w:rsidRDefault="003B2E5B" w:rsidP="003B2E5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наличие иждивенцев;</w:t>
      </w:r>
    </w:p>
    <w:p w:rsidR="003B2E5B" w:rsidRPr="003B2E5B" w:rsidRDefault="003B2E5B" w:rsidP="003B2E5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проживание в регионах, где действуют “северные” районные коэффициенты;</w:t>
      </w:r>
    </w:p>
    <w:p w:rsidR="003B2E5B" w:rsidRPr="003B2E5B" w:rsidRDefault="003B2E5B" w:rsidP="003B2E5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E5B">
        <w:rPr>
          <w:rFonts w:ascii="Times New Roman" w:hAnsi="Times New Roman" w:cs="Times New Roman"/>
          <w:sz w:val="28"/>
          <w:szCs w:val="28"/>
        </w:rPr>
        <w:t>стаж работы в условиях Крайнего Севера.</w:t>
      </w:r>
    </w:p>
    <w:p w:rsidR="003B2E5B" w:rsidRDefault="003B2E5B" w:rsidP="009649EB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____________________________________________________________________________________________</w:t>
      </w:r>
    </w:p>
    <w:p w:rsidR="009649EB" w:rsidRPr="008E5FA1" w:rsidRDefault="009649EB" w:rsidP="009649EB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F01590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D42F9D" w:rsidRDefault="00D42F9D" w:rsidP="0049577E">
      <w:pPr>
        <w:pStyle w:val="a7"/>
        <w:spacing w:after="0" w:line="360" w:lineRule="auto"/>
        <w:rPr>
          <w:color w:val="000000" w:themeColor="text1"/>
          <w:sz w:val="28"/>
          <w:szCs w:val="28"/>
        </w:rPr>
      </w:pPr>
    </w:p>
    <w:sectPr w:rsidR="00D42F9D" w:rsidSect="009649EB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B3"/>
    <w:multiLevelType w:val="multilevel"/>
    <w:tmpl w:val="F08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1DF1"/>
    <w:multiLevelType w:val="multilevel"/>
    <w:tmpl w:val="D62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52F0"/>
    <w:multiLevelType w:val="multilevel"/>
    <w:tmpl w:val="035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24F81"/>
    <w:multiLevelType w:val="multilevel"/>
    <w:tmpl w:val="8C96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52446"/>
    <w:rsid w:val="00084ECA"/>
    <w:rsid w:val="00086F10"/>
    <w:rsid w:val="000A05B4"/>
    <w:rsid w:val="000B3395"/>
    <w:rsid w:val="000B7044"/>
    <w:rsid w:val="000F35A9"/>
    <w:rsid w:val="00161F43"/>
    <w:rsid w:val="001B785B"/>
    <w:rsid w:val="001D7572"/>
    <w:rsid w:val="001F2A73"/>
    <w:rsid w:val="001F7743"/>
    <w:rsid w:val="00201068"/>
    <w:rsid w:val="00204E3D"/>
    <w:rsid w:val="002353D4"/>
    <w:rsid w:val="00241739"/>
    <w:rsid w:val="00265FF2"/>
    <w:rsid w:val="002A62F6"/>
    <w:rsid w:val="002B4D39"/>
    <w:rsid w:val="002B7973"/>
    <w:rsid w:val="002C00ED"/>
    <w:rsid w:val="002D0295"/>
    <w:rsid w:val="0030052C"/>
    <w:rsid w:val="00307B62"/>
    <w:rsid w:val="003220B6"/>
    <w:rsid w:val="003833E1"/>
    <w:rsid w:val="003B2E5B"/>
    <w:rsid w:val="003E0B94"/>
    <w:rsid w:val="00427AAA"/>
    <w:rsid w:val="00466CC6"/>
    <w:rsid w:val="004754A5"/>
    <w:rsid w:val="00484A66"/>
    <w:rsid w:val="00486DE5"/>
    <w:rsid w:val="0048734E"/>
    <w:rsid w:val="0049577E"/>
    <w:rsid w:val="004A4456"/>
    <w:rsid w:val="004D0136"/>
    <w:rsid w:val="004F631A"/>
    <w:rsid w:val="00586923"/>
    <w:rsid w:val="005D695B"/>
    <w:rsid w:val="005E1796"/>
    <w:rsid w:val="005F3FF2"/>
    <w:rsid w:val="00633B53"/>
    <w:rsid w:val="006A7F88"/>
    <w:rsid w:val="006B45E9"/>
    <w:rsid w:val="006B6170"/>
    <w:rsid w:val="006D50A3"/>
    <w:rsid w:val="006F49D3"/>
    <w:rsid w:val="007139DC"/>
    <w:rsid w:val="0073365A"/>
    <w:rsid w:val="007420C2"/>
    <w:rsid w:val="007436F8"/>
    <w:rsid w:val="00770290"/>
    <w:rsid w:val="008062B7"/>
    <w:rsid w:val="00807F09"/>
    <w:rsid w:val="008370FB"/>
    <w:rsid w:val="008903FD"/>
    <w:rsid w:val="008A578D"/>
    <w:rsid w:val="008E5FA1"/>
    <w:rsid w:val="009649EB"/>
    <w:rsid w:val="009A1DB7"/>
    <w:rsid w:val="009D3892"/>
    <w:rsid w:val="00A15E95"/>
    <w:rsid w:val="00A57946"/>
    <w:rsid w:val="00AB720C"/>
    <w:rsid w:val="00AB756A"/>
    <w:rsid w:val="00AD4241"/>
    <w:rsid w:val="00B12249"/>
    <w:rsid w:val="00B15DF5"/>
    <w:rsid w:val="00B265B9"/>
    <w:rsid w:val="00B86AE1"/>
    <w:rsid w:val="00BE6B6F"/>
    <w:rsid w:val="00C066CE"/>
    <w:rsid w:val="00C17155"/>
    <w:rsid w:val="00C65D10"/>
    <w:rsid w:val="00CA056C"/>
    <w:rsid w:val="00CC4AE8"/>
    <w:rsid w:val="00CD55B1"/>
    <w:rsid w:val="00D074FA"/>
    <w:rsid w:val="00D40E31"/>
    <w:rsid w:val="00D42F9D"/>
    <w:rsid w:val="00D655F7"/>
    <w:rsid w:val="00DA37DF"/>
    <w:rsid w:val="00E06F4F"/>
    <w:rsid w:val="00E23742"/>
    <w:rsid w:val="00E248E2"/>
    <w:rsid w:val="00E35598"/>
    <w:rsid w:val="00E73173"/>
    <w:rsid w:val="00E74E9C"/>
    <w:rsid w:val="00E827D2"/>
    <w:rsid w:val="00EA5975"/>
    <w:rsid w:val="00ED7760"/>
    <w:rsid w:val="00EF2830"/>
    <w:rsid w:val="00EF3556"/>
    <w:rsid w:val="00EF6522"/>
    <w:rsid w:val="00F01590"/>
    <w:rsid w:val="00F05099"/>
    <w:rsid w:val="00F4528D"/>
    <w:rsid w:val="00FC6873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3365A"/>
    <w:rPr>
      <w:color w:val="0000FF" w:themeColor="hyperlink"/>
      <w:u w:val="single"/>
    </w:rPr>
  </w:style>
  <w:style w:type="paragraph" w:customStyle="1" w:styleId="a7">
    <w:name w:val="Обычный.шаблон"/>
    <w:basedOn w:val="a"/>
    <w:qFormat/>
    <w:rsid w:val="00265FF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B797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57946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F01590"/>
    <w:rPr>
      <w:b/>
      <w:bCs/>
    </w:rPr>
  </w:style>
  <w:style w:type="character" w:styleId="ab">
    <w:name w:val="Emphasis"/>
    <w:basedOn w:val="a0"/>
    <w:uiPriority w:val="20"/>
    <w:qFormat/>
    <w:rsid w:val="003B2E5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B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3A3C-94F3-4036-B2A7-670BE956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027GolubnichayaIA</cp:lastModifiedBy>
  <cp:revision>36</cp:revision>
  <dcterms:created xsi:type="dcterms:W3CDTF">2014-10-17T06:11:00Z</dcterms:created>
  <dcterms:modified xsi:type="dcterms:W3CDTF">2020-04-13T10:21:00Z</dcterms:modified>
</cp:coreProperties>
</file>